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5CB" w:rsidRPr="007F15CB" w:rsidRDefault="007F15CB">
      <w:pPr>
        <w:pStyle w:val="c3"/>
        <w:tabs>
          <w:tab w:val="left" w:pos="204"/>
        </w:tabs>
        <w:rPr>
          <w:b/>
          <w:bCs/>
          <w:sz w:val="28"/>
          <w:szCs w:val="28"/>
          <w:u w:val="single"/>
        </w:rPr>
      </w:pPr>
      <w:r w:rsidRPr="007F15CB">
        <w:rPr>
          <w:b/>
          <w:bCs/>
          <w:sz w:val="28"/>
          <w:szCs w:val="28"/>
          <w:u w:val="single"/>
        </w:rPr>
        <w:t>TOPP BRASS</w:t>
      </w:r>
    </w:p>
    <w:p w:rsidR="007F15CB" w:rsidRDefault="007F15CB">
      <w:pPr>
        <w:tabs>
          <w:tab w:val="left" w:pos="204"/>
        </w:tabs>
        <w:rPr>
          <w:b/>
          <w:bCs/>
          <w:sz w:val="28"/>
          <w:szCs w:val="28"/>
        </w:rPr>
      </w:pPr>
    </w:p>
    <w:p w:rsidR="007F15CB" w:rsidRPr="007F15CB" w:rsidRDefault="007F15CB">
      <w:pPr>
        <w:pStyle w:val="p4"/>
      </w:pPr>
      <w:r w:rsidRPr="007F15CB">
        <w:t xml:space="preserve">Lt. Col. (U.S. Army, Retired) George “Colonel Big” </w:t>
      </w:r>
      <w:proofErr w:type="spellStart"/>
      <w:r w:rsidRPr="007F15CB">
        <w:t>Topp</w:t>
      </w:r>
      <w:proofErr w:type="spellEnd"/>
      <w:r w:rsidRPr="007F15CB">
        <w:t xml:space="preserve"> has been employed by the Pleasantville Area School District as a full time school bus driver for the past 10 years. A large, rural-suburban district, Pleasantville Area employs approximately 30 full-time and part-time school bus drivers who, together with mechanics and maintenance personnel who service the buses, are represented by the Transportation Workers Union. The District and Union are currently in the second year of a three year contract. The District Transportation Director is the overall supervisor of drivers and bus maintenance personnel and the direct supervisor of the drivers is the Assistant Transportation Director.</w:t>
      </w:r>
    </w:p>
    <w:p w:rsidR="007F15CB" w:rsidRDefault="007F15CB">
      <w:pPr>
        <w:tabs>
          <w:tab w:val="left" w:pos="793"/>
        </w:tabs>
      </w:pPr>
    </w:p>
    <w:p w:rsidR="007F15CB" w:rsidRDefault="007F15CB">
      <w:pPr>
        <w:pStyle w:val="p4"/>
      </w:pPr>
      <w:r>
        <w:t>The District provides a regular 10 hour Defensive Driving/Driver Safety course 5-6 times per year on four consecutive weekday evenings. The course is taught by cert</w:t>
      </w:r>
      <w:r w:rsidR="00683006">
        <w:t xml:space="preserve">ified Driver Safety Instructors - </w:t>
      </w:r>
      <w:r>
        <w:rPr>
          <w:rFonts w:ascii="Arial" w:hAnsi="Arial" w:cs="Arial"/>
          <w:sz w:val="8"/>
          <w:szCs w:val="8"/>
        </w:rPr>
        <w:t xml:space="preserve"> </w:t>
      </w:r>
      <w:r>
        <w:t xml:space="preserve">the Transportation Director, Norman </w:t>
      </w:r>
      <w:proofErr w:type="spellStart"/>
      <w:r>
        <w:t>Minetta</w:t>
      </w:r>
      <w:proofErr w:type="spellEnd"/>
      <w:r>
        <w:t>; the Assistant Director, Drew Lewis; or one of the District’s regular Driver Education teachers, Paul Bryant, who is also the Head Football Coach and Athletic Director. All District Personnel who operate District vehicles in the course of their employment are required to take the course, without charge but without pay, prior to being authorized to drive a vehicle and to take the course again as a “refresher” at least once every four years. The District has always taught its own course and does not accept defensive driving or driver safety courses offered by other providers as a substitute. Because the trainers are all certified, the District does open the course for a fee to non-employees who need to take such a course for CDL or other purposes on a space-available basis.</w:t>
      </w:r>
    </w:p>
    <w:p w:rsidR="007F15CB" w:rsidRDefault="007F15CB">
      <w:pPr>
        <w:tabs>
          <w:tab w:val="left" w:pos="793"/>
        </w:tabs>
      </w:pPr>
    </w:p>
    <w:p w:rsidR="007F15CB" w:rsidRDefault="007F15CB">
      <w:pPr>
        <w:pStyle w:val="p4"/>
      </w:pPr>
      <w:r>
        <w:t>Bus drivers have particular requirements as conditions of their employment with respect to training that are mandated by a combination of District policy and state law. An applicant for a bus driver position must first take the course, at no charge but with no pay, prior to being hired. State law requires that school bus divers hold a Commercial Driving License. If a prospective driver already has a CDL, he or she may be employed upon completion of the District’s training course. If not, he or she must take and pass the state licensing exam for the CDL after taking the District’s course and can then be hired.</w:t>
      </w:r>
    </w:p>
    <w:p w:rsidR="007F15CB" w:rsidRDefault="007F15CB">
      <w:pPr>
        <w:tabs>
          <w:tab w:val="left" w:pos="793"/>
        </w:tabs>
      </w:pPr>
    </w:p>
    <w:p w:rsidR="007F15CB" w:rsidRDefault="007F15CB">
      <w:pPr>
        <w:pStyle w:val="p4"/>
        <w:rPr>
          <w:rFonts w:ascii="Arial" w:hAnsi="Arial" w:cs="Arial"/>
          <w:sz w:val="8"/>
          <w:szCs w:val="8"/>
        </w:rPr>
      </w:pPr>
      <w:r>
        <w:t>State law requires a 10 hour recertification course every four years to maintain the CDL and the District’s course qualifies for and for District bus drivers serves as that recertification training. Beginning at least 12 years ago, incumbent bus drivers taking the course for recertification either were given 10 hours of compensatory time off during the next month, or, if all or any part of the 10 hours could not be given as compensatory time within a month, were paid for the remaining time spent in the training course at their regular hourly rate of pay. Over time, drivers became dissatisfied with this policy and in the current Agreement the Union successfully negotiated for the first time a provision that bus drivers “will be compensated at their regularly hourly rate of pay for all time required to take a defensive driving and/or driver safety refresher course ne</w:t>
      </w:r>
      <w:r w:rsidR="00381EDD">
        <w:t>eded in the course of employment.</w:t>
      </w:r>
    </w:p>
    <w:p w:rsidR="007F15CB" w:rsidRDefault="007F15CB">
      <w:pPr>
        <w:tabs>
          <w:tab w:val="left" w:pos="793"/>
        </w:tabs>
        <w:rPr>
          <w:rFonts w:ascii="Arial" w:hAnsi="Arial" w:cs="Arial"/>
          <w:sz w:val="8"/>
          <w:szCs w:val="8"/>
        </w:rPr>
      </w:pPr>
    </w:p>
    <w:p w:rsidR="007F15CB" w:rsidRDefault="007F15CB">
      <w:pPr>
        <w:pStyle w:val="p4"/>
      </w:pPr>
      <w:r>
        <w:t xml:space="preserve">Also for at least the past 12 years, the District has used the course </w:t>
      </w:r>
      <w:r w:rsidR="0062081E">
        <w:t>consistently when disciplining drivers who have been</w:t>
      </w:r>
      <w:r>
        <w:t xml:space="preserve"> convicted of a moving traffic violation while on the job. When required </w:t>
      </w:r>
      <w:r w:rsidR="0062081E">
        <w:t>under these circumstances</w:t>
      </w:r>
      <w:r>
        <w:t xml:space="preserve">, the bus driver has been charged no fee but has not been paid </w:t>
      </w:r>
      <w:r w:rsidR="0062081E">
        <w:t xml:space="preserve">the time </w:t>
      </w:r>
      <w:r>
        <w:t>for taking the course.</w:t>
      </w:r>
    </w:p>
    <w:p w:rsidR="007F15CB" w:rsidRDefault="007F15CB">
      <w:pPr>
        <w:tabs>
          <w:tab w:val="left" w:pos="793"/>
        </w:tabs>
      </w:pPr>
    </w:p>
    <w:p w:rsidR="007F15CB" w:rsidRPr="00381EDD" w:rsidRDefault="007F15CB">
      <w:pPr>
        <w:pStyle w:val="p4"/>
      </w:pPr>
      <w:r w:rsidRPr="00381EDD">
        <w:lastRenderedPageBreak/>
        <w:t xml:space="preserve">While driving his regular kindergarten bus route around 12:00 noon on a Monday three weeks ago, George </w:t>
      </w:r>
      <w:proofErr w:type="spellStart"/>
      <w:r w:rsidRPr="00381EDD">
        <w:t>Topp</w:t>
      </w:r>
      <w:proofErr w:type="spellEnd"/>
      <w:r w:rsidRPr="00381EDD">
        <w:t xml:space="preserve"> received a citation from the Pleasantville Police for a</w:t>
      </w:r>
      <w:r w:rsidR="00381EDD" w:rsidRPr="00381EDD">
        <w:t xml:space="preserve"> speeding violation, driving 38.</w:t>
      </w:r>
      <w:r w:rsidR="00381EDD">
        <w:t>5</w:t>
      </w:r>
      <w:r w:rsidRPr="00381EDD">
        <w:t xml:space="preserve"> miles per hour in a </w:t>
      </w:r>
      <w:r w:rsidRPr="00381EDD">
        <w:rPr>
          <w:iCs/>
        </w:rPr>
        <w:t xml:space="preserve">25 </w:t>
      </w:r>
      <w:r w:rsidR="00381EDD" w:rsidRPr="00381EDD">
        <w:t>mile per hour school zone. H</w:t>
      </w:r>
      <w:r w:rsidRPr="00381EDD">
        <w:t>e was convicted subsequently at a magistrate’s hearing an</w:t>
      </w:r>
      <w:r w:rsidR="00683006">
        <w:t>d paid a fine plus court costs.  Th</w:t>
      </w:r>
      <w:r w:rsidR="00381EDD" w:rsidRPr="00381EDD">
        <w:t>e</w:t>
      </w:r>
      <w:r w:rsidRPr="00381EDD">
        <w:t xml:space="preserve"> incident was not </w:t>
      </w:r>
      <w:proofErr w:type="spellStart"/>
      <w:r w:rsidRPr="00381EDD">
        <w:t>Topp’s</w:t>
      </w:r>
      <w:proofErr w:type="spellEnd"/>
      <w:r w:rsidRPr="00381EDD">
        <w:t xml:space="preserve"> first on-the-job driving problem. Three years ago, he received a written warning from Wheatfield Township Police for traveling 30.5 miles per hour in a 25 mile per hour hospital zone. He was given written </w:t>
      </w:r>
      <w:r w:rsidR="0062081E">
        <w:t>disciplinary action</w:t>
      </w:r>
      <w:r w:rsidRPr="00381EDD">
        <w:t xml:space="preserve"> by Transportation Director </w:t>
      </w:r>
      <w:proofErr w:type="spellStart"/>
      <w:r w:rsidRPr="00381EDD">
        <w:t>Minetta</w:t>
      </w:r>
      <w:proofErr w:type="spellEnd"/>
      <w:r w:rsidRPr="00381EDD">
        <w:t xml:space="preserve">, including </w:t>
      </w:r>
      <w:r w:rsidR="0062081E">
        <w:t>a</w:t>
      </w:r>
      <w:r w:rsidRPr="00381EDD">
        <w:t xml:space="preserve"> warning that the next occurrence of a moving violation while driving on the job would result in a five day suspension</w:t>
      </w:r>
      <w:r w:rsidR="00660237">
        <w:t>,</w:t>
      </w:r>
      <w:r w:rsidRPr="00381EDD">
        <w:t xml:space="preserve"> and a requirement to attend the next scheduled Driver Sa</w:t>
      </w:r>
      <w:r w:rsidR="0062081E">
        <w:t>fety course, both without pay. At that time of this first incident, t</w:t>
      </w:r>
      <w:r w:rsidRPr="00381EDD">
        <w:t xml:space="preserve">he District had just offered the course one </w:t>
      </w:r>
      <w:r w:rsidR="0062081E">
        <w:t xml:space="preserve">week prior, </w:t>
      </w:r>
      <w:r w:rsidRPr="00381EDD">
        <w:t xml:space="preserve">and by the time of the next offering three months later, </w:t>
      </w:r>
      <w:proofErr w:type="spellStart"/>
      <w:r w:rsidRPr="00381EDD">
        <w:t>Topp</w:t>
      </w:r>
      <w:proofErr w:type="spellEnd"/>
      <w:r w:rsidRPr="00381EDD">
        <w:t xml:space="preserve"> was due to take the course anyway as part of his CDL four-year recertification. He signed up for it and took it on that basis and was paid for attending the 10 hours of training. No one said anything to him about the then thr</w:t>
      </w:r>
      <w:r w:rsidR="0062081E">
        <w:t>ee-month-old disciplinary action</w:t>
      </w:r>
      <w:r w:rsidRPr="00381EDD">
        <w:t xml:space="preserve"> and he did not raise the issue.</w:t>
      </w:r>
    </w:p>
    <w:p w:rsidR="007F15CB" w:rsidRDefault="007F15CB">
      <w:pPr>
        <w:tabs>
          <w:tab w:val="left" w:pos="793"/>
        </w:tabs>
      </w:pPr>
    </w:p>
    <w:p w:rsidR="007F15CB" w:rsidRDefault="007F15CB">
      <w:pPr>
        <w:pStyle w:val="p4"/>
      </w:pPr>
      <w:r>
        <w:t xml:space="preserve">Assistant Transportation Director Lewis met with </w:t>
      </w:r>
      <w:proofErr w:type="spellStart"/>
      <w:r>
        <w:t>Topp</w:t>
      </w:r>
      <w:proofErr w:type="spellEnd"/>
      <w:r>
        <w:t xml:space="preserve"> following his recent conviction and, after reviewing his disciplinary record, issued a disciplinary notice suspending him for five days without pay and directing him to attend the next offered refresher course. </w:t>
      </w:r>
      <w:proofErr w:type="spellStart"/>
      <w:r>
        <w:t>Topp</w:t>
      </w:r>
      <w:proofErr w:type="spellEnd"/>
      <w:r>
        <w:t xml:space="preserve"> inquired whether he would be paid for the training and the Lewis responded, “Of course not, Colonel, it is without pay --just like the last time.” It was then that Lewis discovered that </w:t>
      </w:r>
      <w:proofErr w:type="spellStart"/>
      <w:r>
        <w:t>Topp</w:t>
      </w:r>
      <w:proofErr w:type="spellEnd"/>
      <w:r>
        <w:t xml:space="preserve"> had been paid for taking the course following his discipline three years ago because he had registered for it as a candidate for CDL recertification. Angered upon hearing this information from his assistant, </w:t>
      </w:r>
      <w:proofErr w:type="spellStart"/>
      <w:r>
        <w:t>Minetta</w:t>
      </w:r>
      <w:proofErr w:type="spellEnd"/>
      <w:r>
        <w:t xml:space="preserve"> told </w:t>
      </w:r>
      <w:proofErr w:type="spellStart"/>
      <w:r>
        <w:t>Topp</w:t>
      </w:r>
      <w:proofErr w:type="spellEnd"/>
      <w:r>
        <w:t xml:space="preserve"> that he wouldn’t do anything about the earlier deliberate deception” but that </w:t>
      </w:r>
      <w:proofErr w:type="spellStart"/>
      <w:r>
        <w:t>Topp</w:t>
      </w:r>
      <w:proofErr w:type="spellEnd"/>
      <w:r>
        <w:t xml:space="preserve"> could be assured there would be no pay for taking the course this time. </w:t>
      </w:r>
      <w:proofErr w:type="spellStart"/>
      <w:r>
        <w:t>Topp</w:t>
      </w:r>
      <w:proofErr w:type="spellEnd"/>
      <w:r>
        <w:t xml:space="preserve"> said that he would not grieve the five day suspension, but he asserted that he had the right to be paid for the training since it was being required by the District. </w:t>
      </w:r>
      <w:proofErr w:type="spellStart"/>
      <w:r>
        <w:t>Minetta</w:t>
      </w:r>
      <w:proofErr w:type="spellEnd"/>
      <w:r>
        <w:t xml:space="preserve"> told him it took “a lot of brass” to make that claim in light of what he had done the last time. He rejected </w:t>
      </w:r>
      <w:proofErr w:type="spellStart"/>
      <w:r>
        <w:t>Topp</w:t>
      </w:r>
      <w:r w:rsidR="0062081E">
        <w:t>’</w:t>
      </w:r>
      <w:r>
        <w:t>s</w:t>
      </w:r>
      <w:proofErr w:type="spellEnd"/>
      <w:r>
        <w:t xml:space="preserve"> assertion out of hand, telling </w:t>
      </w:r>
      <w:proofErr w:type="spellStart"/>
      <w:r>
        <w:t>Topp</w:t>
      </w:r>
      <w:proofErr w:type="spellEnd"/>
      <w:r>
        <w:t xml:space="preserve"> that if he wanted to pursue it further, he could file a grievance.</w:t>
      </w:r>
    </w:p>
    <w:p w:rsidR="007F15CB" w:rsidRDefault="007F15CB">
      <w:pPr>
        <w:tabs>
          <w:tab w:val="left" w:pos="793"/>
        </w:tabs>
      </w:pPr>
    </w:p>
    <w:p w:rsidR="007F15CB" w:rsidRDefault="007F15CB">
      <w:pPr>
        <w:tabs>
          <w:tab w:val="left" w:pos="793"/>
        </w:tabs>
      </w:pPr>
    </w:p>
    <w:p w:rsidR="007F15CB" w:rsidRDefault="007F15CB">
      <w:pPr>
        <w:pStyle w:val="p6"/>
        <w:rPr>
          <w:b/>
          <w:bCs/>
        </w:rPr>
      </w:pPr>
      <w:r>
        <w:rPr>
          <w:b/>
          <w:bCs/>
          <w:u w:val="single"/>
        </w:rPr>
        <w:t>ADDITIONAL</w:t>
      </w:r>
      <w:r>
        <w:rPr>
          <w:b/>
          <w:bCs/>
        </w:rPr>
        <w:t xml:space="preserve"> </w:t>
      </w:r>
      <w:r>
        <w:rPr>
          <w:b/>
          <w:bCs/>
          <w:u w:val="single"/>
        </w:rPr>
        <w:t>UNDISPUTED</w:t>
      </w:r>
      <w:r>
        <w:rPr>
          <w:b/>
          <w:bCs/>
        </w:rPr>
        <w:t xml:space="preserve"> </w:t>
      </w:r>
      <w:r>
        <w:rPr>
          <w:b/>
          <w:bCs/>
          <w:u w:val="single"/>
        </w:rPr>
        <w:t>FACTS</w:t>
      </w:r>
    </w:p>
    <w:p w:rsidR="007F15CB" w:rsidRDefault="007F15CB">
      <w:pPr>
        <w:tabs>
          <w:tab w:val="left" w:pos="204"/>
        </w:tabs>
        <w:rPr>
          <w:b/>
          <w:bCs/>
        </w:rPr>
      </w:pPr>
    </w:p>
    <w:p w:rsidR="007F15CB" w:rsidRDefault="007F15CB" w:rsidP="00381EDD">
      <w:pPr>
        <w:pStyle w:val="p4"/>
        <w:numPr>
          <w:ilvl w:val="0"/>
          <w:numId w:val="2"/>
        </w:numPr>
        <w:tabs>
          <w:tab w:val="clear" w:pos="793"/>
        </w:tabs>
        <w:ind w:left="810" w:hanging="270"/>
      </w:pPr>
      <w:r w:rsidRPr="00381EDD">
        <w:t>Records</w:t>
      </w:r>
      <w:r>
        <w:t xml:space="preserve"> show that at least 15 times in the past 12 years prior to the current incident, a driver has been directed to take the course without pay </w:t>
      </w:r>
      <w:r w:rsidR="0062081E">
        <w:t xml:space="preserve">in conjunction with </w:t>
      </w:r>
      <w:r>
        <w:t xml:space="preserve">disciplinary action. All have done so without pay, except for </w:t>
      </w:r>
      <w:proofErr w:type="spellStart"/>
      <w:r>
        <w:t>Topp</w:t>
      </w:r>
      <w:proofErr w:type="spellEnd"/>
      <w:r>
        <w:t xml:space="preserve"> three years ago when his recertification requirement coincided with disciplinary act</w:t>
      </w:r>
      <w:r w:rsidR="0062081E">
        <w:t>ion and he took it with pay.</w:t>
      </w:r>
    </w:p>
    <w:p w:rsidR="007F15CB" w:rsidRDefault="007F15CB" w:rsidP="00381EDD">
      <w:pPr>
        <w:ind w:left="810" w:hanging="270"/>
      </w:pPr>
    </w:p>
    <w:p w:rsidR="007F15CB" w:rsidRDefault="007F15CB" w:rsidP="00381EDD">
      <w:pPr>
        <w:pStyle w:val="p4"/>
        <w:numPr>
          <w:ilvl w:val="0"/>
          <w:numId w:val="2"/>
        </w:numPr>
        <w:tabs>
          <w:tab w:val="clear" w:pos="793"/>
        </w:tabs>
        <w:ind w:left="810" w:hanging="270"/>
      </w:pPr>
      <w:r>
        <w:t xml:space="preserve">Prior to the current </w:t>
      </w:r>
      <w:proofErr w:type="spellStart"/>
      <w:r>
        <w:t>Topp</w:t>
      </w:r>
      <w:proofErr w:type="spellEnd"/>
      <w:r>
        <w:t xml:space="preserve"> incident, none of the drivers directed to take the course without pay </w:t>
      </w:r>
      <w:r w:rsidR="0062081E">
        <w:t>in conjunction with</w:t>
      </w:r>
      <w:r>
        <w:t xml:space="preserve"> discipline has ever grieved the requirement.</w:t>
      </w:r>
    </w:p>
    <w:p w:rsidR="007F15CB" w:rsidRDefault="007F15CB" w:rsidP="00381EDD">
      <w:pPr>
        <w:ind w:left="810" w:hanging="270"/>
      </w:pPr>
    </w:p>
    <w:p w:rsidR="007F15CB" w:rsidRDefault="007F15CB" w:rsidP="00381EDD">
      <w:pPr>
        <w:pStyle w:val="p4"/>
        <w:numPr>
          <w:ilvl w:val="0"/>
          <w:numId w:val="1"/>
        </w:numPr>
        <w:tabs>
          <w:tab w:val="clear" w:pos="793"/>
        </w:tabs>
        <w:ind w:left="810" w:hanging="270"/>
      </w:pPr>
      <w:r>
        <w:t xml:space="preserve">Since the negotiation of the current Agreement, only one driver prior to </w:t>
      </w:r>
      <w:proofErr w:type="spellStart"/>
      <w:r>
        <w:t>Topp</w:t>
      </w:r>
      <w:proofErr w:type="spellEnd"/>
      <w:r>
        <w:t xml:space="preserve"> has been required to take the course without pay </w:t>
      </w:r>
      <w:r w:rsidR="0062081E">
        <w:t>in conjunction with</w:t>
      </w:r>
      <w:r>
        <w:t xml:space="preserve"> disciplinary action. Wendy Davis had a minor ‘collision with a vehicle ahead” early in the first month of the current Agreement. The course</w:t>
      </w:r>
      <w:r w:rsidR="00381EDD">
        <w:t xml:space="preserve"> </w:t>
      </w:r>
      <w:r>
        <w:t xml:space="preserve">was scheduled to be offered the week following her accident, </w:t>
      </w:r>
      <w:r w:rsidR="00381EDD">
        <w:t>she</w:t>
      </w:r>
      <w:r>
        <w:t xml:space="preserve"> took it without pay as directed and did not grieve. Notice of the discipline was sent to the local Union president but was not sent to the Union’s business agent.</w:t>
      </w:r>
    </w:p>
    <w:p w:rsidR="007F15CB" w:rsidRPr="007F15CB" w:rsidRDefault="007F15CB">
      <w:pPr>
        <w:pStyle w:val="c10"/>
        <w:tabs>
          <w:tab w:val="left" w:pos="204"/>
        </w:tabs>
        <w:rPr>
          <w:b/>
          <w:bCs/>
          <w:u w:val="single"/>
        </w:rPr>
      </w:pPr>
      <w:r w:rsidRPr="007F15CB">
        <w:rPr>
          <w:b/>
          <w:bCs/>
          <w:u w:val="single"/>
        </w:rPr>
        <w:lastRenderedPageBreak/>
        <w:t>PERTINENT PROVISIONS OF THE AGREEMENT</w:t>
      </w:r>
    </w:p>
    <w:p w:rsidR="007F15CB" w:rsidRDefault="007F15CB">
      <w:pPr>
        <w:tabs>
          <w:tab w:val="left" w:pos="204"/>
        </w:tabs>
        <w:rPr>
          <w:rFonts w:ascii="Arial" w:hAnsi="Arial" w:cs="Arial"/>
        </w:rPr>
      </w:pPr>
    </w:p>
    <w:p w:rsidR="007F15CB" w:rsidRPr="00381EDD" w:rsidRDefault="007F15CB">
      <w:pPr>
        <w:pStyle w:val="p11"/>
      </w:pPr>
      <w:r w:rsidRPr="00381EDD">
        <w:rPr>
          <w:u w:val="single"/>
        </w:rPr>
        <w:t>Article III</w:t>
      </w:r>
      <w:r w:rsidRPr="00381EDD">
        <w:t>. Management Rights</w:t>
      </w:r>
    </w:p>
    <w:p w:rsidR="007F15CB" w:rsidRPr="00381EDD" w:rsidRDefault="007F15CB">
      <w:pPr>
        <w:tabs>
          <w:tab w:val="left" w:pos="204"/>
        </w:tabs>
      </w:pPr>
    </w:p>
    <w:p w:rsidR="007F15CB" w:rsidRPr="00381EDD" w:rsidRDefault="007F15CB">
      <w:pPr>
        <w:pStyle w:val="p12"/>
      </w:pPr>
      <w:r w:rsidRPr="00381EDD">
        <w:t>The Employer possesses the right, in accordance with applicable laws to manage all operations of the District, including but not limited to the direction of the work forces, the right to discipline for just cause, the right to make rules and regulations reasonably necessary to the operation of the District, and the right to plan, direct and control all operations and all facilities and property, provided that in the exercise of such rights the Employer may not violate other provisions of this Agreement.</w:t>
      </w:r>
    </w:p>
    <w:p w:rsidR="007F15CB" w:rsidRPr="00381EDD" w:rsidRDefault="007F15CB">
      <w:pPr>
        <w:tabs>
          <w:tab w:val="left" w:pos="759"/>
        </w:tabs>
      </w:pPr>
    </w:p>
    <w:p w:rsidR="007F15CB" w:rsidRPr="00381EDD" w:rsidRDefault="007F15CB">
      <w:pPr>
        <w:tabs>
          <w:tab w:val="left" w:pos="759"/>
        </w:tabs>
      </w:pPr>
    </w:p>
    <w:p w:rsidR="007F15CB" w:rsidRPr="00381EDD" w:rsidRDefault="007F15CB">
      <w:pPr>
        <w:pStyle w:val="p11"/>
      </w:pPr>
      <w:r w:rsidRPr="00381EDD">
        <w:rPr>
          <w:u w:val="single"/>
        </w:rPr>
        <w:t>Article XVII</w:t>
      </w:r>
      <w:r w:rsidRPr="00381EDD">
        <w:t>. Discipline</w:t>
      </w:r>
    </w:p>
    <w:p w:rsidR="007F15CB" w:rsidRPr="00381EDD" w:rsidRDefault="007F15CB">
      <w:pPr>
        <w:tabs>
          <w:tab w:val="left" w:pos="204"/>
        </w:tabs>
      </w:pPr>
    </w:p>
    <w:p w:rsidR="007F15CB" w:rsidRPr="00381EDD" w:rsidRDefault="007F15CB">
      <w:pPr>
        <w:pStyle w:val="p12"/>
      </w:pPr>
      <w:r w:rsidRPr="00381EDD">
        <w:t>Section A. No employee shall be suspended, discharged, or reduced in rank or compensation, except for incompetence, intemperance neglect of duty, violation of State School Laws, misconduct in violation of Employer rules or regulations, or for other just cause.</w:t>
      </w:r>
    </w:p>
    <w:p w:rsidR="007F15CB" w:rsidRPr="00381EDD" w:rsidRDefault="007F15CB">
      <w:pPr>
        <w:tabs>
          <w:tab w:val="left" w:pos="759"/>
        </w:tabs>
      </w:pPr>
    </w:p>
    <w:p w:rsidR="007F15CB" w:rsidRPr="00381EDD" w:rsidRDefault="007F15CB">
      <w:pPr>
        <w:pStyle w:val="p12"/>
      </w:pPr>
      <w:r w:rsidRPr="00381EDD">
        <w:t>Section B. Due notice of disciplinary action shall be provided in writing to the local union president or designee and to the Union’s designated business agent.</w:t>
      </w:r>
    </w:p>
    <w:p w:rsidR="007F15CB" w:rsidRPr="00381EDD" w:rsidRDefault="007F15CB">
      <w:pPr>
        <w:tabs>
          <w:tab w:val="left" w:pos="759"/>
        </w:tabs>
      </w:pPr>
    </w:p>
    <w:p w:rsidR="007F15CB" w:rsidRPr="00381EDD" w:rsidRDefault="007F15CB">
      <w:pPr>
        <w:pStyle w:val="p12"/>
      </w:pPr>
      <w:r w:rsidRPr="00381EDD">
        <w:t>Section C. This Article shall not apply to probationary employees.</w:t>
      </w:r>
    </w:p>
    <w:p w:rsidR="007F15CB" w:rsidRPr="00381EDD" w:rsidRDefault="007F15CB">
      <w:pPr>
        <w:tabs>
          <w:tab w:val="left" w:pos="759"/>
        </w:tabs>
      </w:pPr>
    </w:p>
    <w:p w:rsidR="007F15CB" w:rsidRPr="00381EDD" w:rsidRDefault="007F15CB">
      <w:pPr>
        <w:tabs>
          <w:tab w:val="left" w:pos="759"/>
        </w:tabs>
      </w:pPr>
    </w:p>
    <w:p w:rsidR="007F15CB" w:rsidRPr="00381EDD" w:rsidRDefault="007F15CB" w:rsidP="00780546">
      <w:pPr>
        <w:pStyle w:val="p11"/>
      </w:pPr>
      <w:r w:rsidRPr="00381EDD">
        <w:rPr>
          <w:u w:val="single"/>
        </w:rPr>
        <w:t>Article XXIX</w:t>
      </w:r>
      <w:r w:rsidRPr="00381EDD">
        <w:t>. Hours of Work, Conditions of Employment and Overtime</w:t>
      </w:r>
    </w:p>
    <w:p w:rsidR="007F15CB" w:rsidRPr="00381EDD" w:rsidRDefault="007F15CB">
      <w:pPr>
        <w:tabs>
          <w:tab w:val="left" w:pos="204"/>
        </w:tabs>
      </w:pPr>
    </w:p>
    <w:p w:rsidR="007F15CB" w:rsidRPr="00381EDD" w:rsidRDefault="007F15CB">
      <w:pPr>
        <w:pStyle w:val="p12"/>
      </w:pPr>
      <w:r w:rsidRPr="00381EDD">
        <w:t>Section C. Bus drivers will be compensated at their regularly hourly rate of pay for all time required to take a defensive driving and/or driver safety refresher course needed in the course of employment or for any required safety meetings that are held outside normal working hours.</w:t>
      </w:r>
    </w:p>
    <w:p w:rsidR="007F15CB" w:rsidRPr="00381EDD" w:rsidRDefault="007F15CB">
      <w:pPr>
        <w:tabs>
          <w:tab w:val="left" w:pos="759"/>
        </w:tabs>
      </w:pPr>
      <w:bookmarkStart w:id="0" w:name="_GoBack"/>
      <w:bookmarkEnd w:id="0"/>
    </w:p>
    <w:p w:rsidR="007F15CB" w:rsidRPr="00381EDD" w:rsidRDefault="007F15CB">
      <w:pPr>
        <w:tabs>
          <w:tab w:val="left" w:pos="759"/>
        </w:tabs>
      </w:pPr>
    </w:p>
    <w:p w:rsidR="007F15CB" w:rsidRPr="00381EDD" w:rsidRDefault="007F15CB">
      <w:pPr>
        <w:tabs>
          <w:tab w:val="left" w:pos="759"/>
        </w:tabs>
      </w:pPr>
    </w:p>
    <w:p w:rsidR="007F15CB" w:rsidRPr="00381EDD" w:rsidRDefault="007F15CB" w:rsidP="007F15CB">
      <w:pPr>
        <w:pStyle w:val="c8"/>
        <w:tabs>
          <w:tab w:val="left" w:pos="759"/>
        </w:tabs>
      </w:pPr>
    </w:p>
    <w:sectPr w:rsidR="007F15CB" w:rsidRPr="00381EDD">
      <w:type w:val="continuous"/>
      <w:pgSz w:w="12240" w:h="15840"/>
      <w:pgMar w:top="1440" w:right="1440" w:bottom="1440" w:left="1440" w:header="144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D82D35"/>
    <w:multiLevelType w:val="hybridMultilevel"/>
    <w:tmpl w:val="97DA34DE"/>
    <w:lvl w:ilvl="0" w:tplc="D884C22C">
      <w:start w:val="1"/>
      <w:numFmt w:val="decimal"/>
      <w:lvlText w:val="%1."/>
      <w:lvlJc w:val="left"/>
      <w:pPr>
        <w:ind w:left="1813" w:hanging="1020"/>
      </w:pPr>
      <w:rPr>
        <w:rFonts w:cs="Times New Roman" w:hint="default"/>
      </w:rPr>
    </w:lvl>
    <w:lvl w:ilvl="1" w:tplc="04090019" w:tentative="1">
      <w:start w:val="1"/>
      <w:numFmt w:val="lowerLetter"/>
      <w:lvlText w:val="%2."/>
      <w:lvlJc w:val="left"/>
      <w:pPr>
        <w:ind w:left="1873" w:hanging="360"/>
      </w:pPr>
      <w:rPr>
        <w:rFonts w:cs="Times New Roman"/>
      </w:rPr>
    </w:lvl>
    <w:lvl w:ilvl="2" w:tplc="0409001B" w:tentative="1">
      <w:start w:val="1"/>
      <w:numFmt w:val="lowerRoman"/>
      <w:lvlText w:val="%3."/>
      <w:lvlJc w:val="right"/>
      <w:pPr>
        <w:ind w:left="2593" w:hanging="180"/>
      </w:pPr>
      <w:rPr>
        <w:rFonts w:cs="Times New Roman"/>
      </w:rPr>
    </w:lvl>
    <w:lvl w:ilvl="3" w:tplc="0409000F" w:tentative="1">
      <w:start w:val="1"/>
      <w:numFmt w:val="decimal"/>
      <w:lvlText w:val="%4."/>
      <w:lvlJc w:val="left"/>
      <w:pPr>
        <w:ind w:left="3313" w:hanging="360"/>
      </w:pPr>
      <w:rPr>
        <w:rFonts w:cs="Times New Roman"/>
      </w:rPr>
    </w:lvl>
    <w:lvl w:ilvl="4" w:tplc="04090019" w:tentative="1">
      <w:start w:val="1"/>
      <w:numFmt w:val="lowerLetter"/>
      <w:lvlText w:val="%5."/>
      <w:lvlJc w:val="left"/>
      <w:pPr>
        <w:ind w:left="4033" w:hanging="360"/>
      </w:pPr>
      <w:rPr>
        <w:rFonts w:cs="Times New Roman"/>
      </w:rPr>
    </w:lvl>
    <w:lvl w:ilvl="5" w:tplc="0409001B" w:tentative="1">
      <w:start w:val="1"/>
      <w:numFmt w:val="lowerRoman"/>
      <w:lvlText w:val="%6."/>
      <w:lvlJc w:val="right"/>
      <w:pPr>
        <w:ind w:left="4753" w:hanging="180"/>
      </w:pPr>
      <w:rPr>
        <w:rFonts w:cs="Times New Roman"/>
      </w:rPr>
    </w:lvl>
    <w:lvl w:ilvl="6" w:tplc="0409000F" w:tentative="1">
      <w:start w:val="1"/>
      <w:numFmt w:val="decimal"/>
      <w:lvlText w:val="%7."/>
      <w:lvlJc w:val="left"/>
      <w:pPr>
        <w:ind w:left="5473" w:hanging="360"/>
      </w:pPr>
      <w:rPr>
        <w:rFonts w:cs="Times New Roman"/>
      </w:rPr>
    </w:lvl>
    <w:lvl w:ilvl="7" w:tplc="04090019" w:tentative="1">
      <w:start w:val="1"/>
      <w:numFmt w:val="lowerLetter"/>
      <w:lvlText w:val="%8."/>
      <w:lvlJc w:val="left"/>
      <w:pPr>
        <w:ind w:left="6193" w:hanging="360"/>
      </w:pPr>
      <w:rPr>
        <w:rFonts w:cs="Times New Roman"/>
      </w:rPr>
    </w:lvl>
    <w:lvl w:ilvl="8" w:tplc="0409001B" w:tentative="1">
      <w:start w:val="1"/>
      <w:numFmt w:val="lowerRoman"/>
      <w:lvlText w:val="%9."/>
      <w:lvlJc w:val="right"/>
      <w:pPr>
        <w:ind w:left="6913" w:hanging="180"/>
      </w:pPr>
      <w:rPr>
        <w:rFonts w:cs="Times New Roman"/>
      </w:rPr>
    </w:lvl>
  </w:abstractNum>
  <w:abstractNum w:abstractNumId="1" w15:restartNumberingAfterBreak="0">
    <w:nsid w:val="5A134478"/>
    <w:multiLevelType w:val="hybridMultilevel"/>
    <w:tmpl w:val="2C96C812"/>
    <w:lvl w:ilvl="0" w:tplc="80C23A5C">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5CB"/>
    <w:rsid w:val="001828D6"/>
    <w:rsid w:val="00234436"/>
    <w:rsid w:val="002A79B2"/>
    <w:rsid w:val="00381EDD"/>
    <w:rsid w:val="0062081E"/>
    <w:rsid w:val="00660237"/>
    <w:rsid w:val="00683006"/>
    <w:rsid w:val="00780546"/>
    <w:rsid w:val="007F15CB"/>
    <w:rsid w:val="008864E1"/>
    <w:rsid w:val="00AD3E52"/>
    <w:rsid w:val="00AE2FAC"/>
    <w:rsid w:val="00D7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62EF0C"/>
  <w14:defaultImageDpi w14:val="0"/>
  <w15:docId w15:val="{0D7936EB-3B04-4D7C-8BC4-E5971C35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style>
  <w:style w:type="paragraph" w:customStyle="1" w:styleId="p2">
    <w:name w:val="p2"/>
    <w:basedOn w:val="Normal"/>
    <w:uiPriority w:val="99"/>
    <w:pPr>
      <w:tabs>
        <w:tab w:val="left" w:pos="204"/>
      </w:tabs>
    </w:pPr>
  </w:style>
  <w:style w:type="paragraph" w:customStyle="1" w:styleId="c3">
    <w:name w:val="c3"/>
    <w:basedOn w:val="Normal"/>
    <w:uiPriority w:val="99"/>
    <w:pPr>
      <w:jc w:val="center"/>
    </w:pPr>
  </w:style>
  <w:style w:type="paragraph" w:customStyle="1" w:styleId="p4">
    <w:name w:val="p4"/>
    <w:basedOn w:val="Normal"/>
    <w:uiPriority w:val="99"/>
    <w:pPr>
      <w:tabs>
        <w:tab w:val="left" w:pos="793"/>
      </w:tabs>
      <w:ind w:firstLine="793"/>
    </w:pPr>
  </w:style>
  <w:style w:type="paragraph" w:customStyle="1" w:styleId="c5">
    <w:name w:val="c5"/>
    <w:basedOn w:val="Normal"/>
    <w:uiPriority w:val="99"/>
    <w:pPr>
      <w:jc w:val="center"/>
    </w:pPr>
  </w:style>
  <w:style w:type="paragraph" w:customStyle="1" w:styleId="p6">
    <w:name w:val="p6"/>
    <w:basedOn w:val="Normal"/>
    <w:uiPriority w:val="99"/>
    <w:pPr>
      <w:tabs>
        <w:tab w:val="left" w:pos="204"/>
      </w:tabs>
    </w:pPr>
  </w:style>
  <w:style w:type="paragraph" w:customStyle="1" w:styleId="p7">
    <w:name w:val="p7"/>
    <w:basedOn w:val="Normal"/>
    <w:uiPriority w:val="99"/>
    <w:pPr>
      <w:tabs>
        <w:tab w:val="left" w:pos="793"/>
        <w:tab w:val="left" w:pos="1094"/>
      </w:tabs>
      <w:ind w:firstLine="793"/>
    </w:pPr>
  </w:style>
  <w:style w:type="paragraph" w:customStyle="1" w:styleId="c8">
    <w:name w:val="c8"/>
    <w:basedOn w:val="Normal"/>
    <w:uiPriority w:val="99"/>
    <w:pPr>
      <w:jc w:val="center"/>
    </w:pPr>
  </w:style>
  <w:style w:type="paragraph" w:customStyle="1" w:styleId="p9">
    <w:name w:val="p9"/>
    <w:basedOn w:val="Normal"/>
    <w:uiPriority w:val="99"/>
    <w:pPr>
      <w:tabs>
        <w:tab w:val="left" w:pos="204"/>
      </w:tabs>
    </w:pPr>
  </w:style>
  <w:style w:type="paragraph" w:customStyle="1" w:styleId="c10">
    <w:name w:val="c10"/>
    <w:basedOn w:val="Normal"/>
    <w:uiPriority w:val="99"/>
    <w:pPr>
      <w:jc w:val="center"/>
    </w:pPr>
  </w:style>
  <w:style w:type="paragraph" w:customStyle="1" w:styleId="p11">
    <w:name w:val="p11"/>
    <w:basedOn w:val="Normal"/>
    <w:uiPriority w:val="99"/>
    <w:pPr>
      <w:tabs>
        <w:tab w:val="left" w:pos="204"/>
      </w:tabs>
    </w:pPr>
  </w:style>
  <w:style w:type="paragraph" w:customStyle="1" w:styleId="p12">
    <w:name w:val="p12"/>
    <w:basedOn w:val="Normal"/>
    <w:uiPriority w:val="99"/>
    <w:pPr>
      <w:tabs>
        <w:tab w:val="left" w:pos="759"/>
      </w:tabs>
      <w:ind w:firstLine="759"/>
    </w:pPr>
  </w:style>
  <w:style w:type="paragraph" w:styleId="BalloonText">
    <w:name w:val="Balloon Text"/>
    <w:basedOn w:val="Normal"/>
    <w:link w:val="BalloonTextChar"/>
    <w:uiPriority w:val="99"/>
    <w:rsid w:val="00D77DEE"/>
    <w:rPr>
      <w:rFonts w:ascii="Segoe UI" w:hAnsi="Segoe UI" w:cs="Segoe UI"/>
      <w:sz w:val="18"/>
      <w:szCs w:val="18"/>
    </w:rPr>
  </w:style>
  <w:style w:type="character" w:customStyle="1" w:styleId="BalloonTextChar">
    <w:name w:val="Balloon Text Char"/>
    <w:basedOn w:val="DefaultParagraphFont"/>
    <w:link w:val="BalloonText"/>
    <w:uiPriority w:val="99"/>
    <w:locked/>
    <w:rsid w:val="00D77D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7EFC7E02.dotm</Template>
  <TotalTime>1</TotalTime>
  <Pages>3</Pages>
  <Words>1431</Words>
  <Characters>7192</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Donald S Mcphenon© 2001</vt:lpstr>
    </vt:vector>
  </TitlesOfParts>
  <Company>iup</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Donald S Mcphenon© 2001</dc:title>
  <dc:subject/>
  <dc:creator>iup</dc:creator>
  <cp:keywords/>
  <dc:description/>
  <cp:lastModifiedBy>Dr. Michael T. Korns</cp:lastModifiedBy>
  <cp:revision>2</cp:revision>
  <cp:lastPrinted>2016-02-22T22:59:00Z</cp:lastPrinted>
  <dcterms:created xsi:type="dcterms:W3CDTF">2017-02-20T23:31:00Z</dcterms:created>
  <dcterms:modified xsi:type="dcterms:W3CDTF">2017-02-20T23:31:00Z</dcterms:modified>
</cp:coreProperties>
</file>